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88FF29">
      <w:pPr>
        <w:widowControl/>
        <w:spacing w:line="360" w:lineRule="auto"/>
        <w:jc w:val="center"/>
        <w:rPr>
          <w:rFonts w:hint="eastAsia" w:ascii="Arial" w:hAnsi="Arial" w:cs="Arial"/>
          <w:b/>
          <w:color w:val="000000"/>
          <w:kern w:val="0"/>
          <w:sz w:val="36"/>
          <w:szCs w:val="36"/>
        </w:rPr>
      </w:pPr>
      <w:r>
        <w:rPr>
          <w:rFonts w:hint="eastAsia" w:ascii="Arial" w:hAnsi="Arial" w:cs="Arial"/>
          <w:b/>
          <w:color w:val="000000"/>
          <w:kern w:val="0"/>
          <w:sz w:val="36"/>
          <w:szCs w:val="36"/>
        </w:rPr>
        <w:t>《中国近现代史基本问题研究》考试大纲</w:t>
      </w:r>
    </w:p>
    <w:p w14:paraId="0B4C1961">
      <w:pPr>
        <w:widowControl/>
        <w:spacing w:line="360" w:lineRule="auto"/>
        <w:jc w:val="left"/>
        <w:rPr>
          <w:rFonts w:hint="eastAsia" w:ascii="宋体" w:hAnsi="宋体" w:cs="Arial"/>
          <w:color w:val="000000"/>
          <w:kern w:val="0"/>
          <w:szCs w:val="21"/>
        </w:rPr>
      </w:pPr>
    </w:p>
    <w:p w14:paraId="39084FE0">
      <w:pPr>
        <w:widowControl/>
        <w:spacing w:line="360" w:lineRule="auto"/>
        <w:jc w:val="left"/>
        <w:rPr>
          <w:rFonts w:hint="eastAsia" w:ascii="宋体" w:hAnsi="宋体"/>
          <w:color w:val="000000"/>
          <w:sz w:val="24"/>
        </w:rPr>
      </w:pPr>
      <w:r>
        <w:rPr>
          <w:rFonts w:hint="eastAsia" w:ascii="宋体" w:hAnsi="宋体"/>
          <w:b/>
          <w:color w:val="000000"/>
          <w:sz w:val="24"/>
        </w:rPr>
        <w:t>一、考试目标</w:t>
      </w:r>
    </w:p>
    <w:p w14:paraId="33F65AB5">
      <w:pPr>
        <w:spacing w:line="360" w:lineRule="auto"/>
        <w:ind w:firstLine="480" w:firstLineChars="200"/>
        <w:rPr>
          <w:rFonts w:hint="eastAsia" w:ascii="宋体" w:hAnsi="宋体"/>
          <w:color w:val="000000"/>
          <w:sz w:val="24"/>
        </w:rPr>
      </w:pPr>
      <w:r>
        <w:rPr>
          <w:rFonts w:hint="eastAsia" w:ascii="宋体" w:hAnsi="宋体"/>
          <w:sz w:val="24"/>
          <w:lang w:val="en-US" w:eastAsia="zh-CN"/>
        </w:rPr>
        <w:t>本科目主要考查考生对中国近现代史发展过程及其主要内容的掌握程度，尤其是对近现代中国社会发展和革命、建设、改革的历史进程及其内在规律的掌握程度，以及运用马克思主义唯物史观理论和方法论分析历史问题、明辨历史是非和把握社会发展方向的能力。</w:t>
      </w:r>
    </w:p>
    <w:p w14:paraId="35C5D632">
      <w:pPr>
        <w:spacing w:line="360" w:lineRule="auto"/>
        <w:rPr>
          <w:rFonts w:hint="eastAsia" w:ascii="宋体" w:hAnsi="宋体"/>
          <w:b/>
          <w:sz w:val="24"/>
        </w:rPr>
      </w:pPr>
      <w:r>
        <w:rPr>
          <w:rFonts w:ascii="宋体" w:hAnsi="宋体"/>
          <w:b/>
          <w:sz w:val="24"/>
        </w:rPr>
        <w:t>二、题型结构</w:t>
      </w:r>
    </w:p>
    <w:p w14:paraId="290F4284">
      <w:pPr>
        <w:spacing w:line="360" w:lineRule="auto"/>
        <w:ind w:firstLine="352" w:firstLineChars="147"/>
        <w:rPr>
          <w:rFonts w:hint="eastAsia" w:ascii="宋体" w:hAnsi="宋体"/>
          <w:bCs/>
          <w:sz w:val="24"/>
        </w:rPr>
      </w:pPr>
      <w:r>
        <w:rPr>
          <w:rFonts w:hint="eastAsia" w:ascii="宋体" w:hAnsi="宋体"/>
          <w:bCs/>
          <w:sz w:val="24"/>
        </w:rPr>
        <w:t>1.简答题</w:t>
      </w:r>
    </w:p>
    <w:p w14:paraId="380A44E3">
      <w:pPr>
        <w:spacing w:line="360" w:lineRule="auto"/>
        <w:ind w:firstLine="352" w:firstLineChars="147"/>
        <w:rPr>
          <w:rFonts w:hint="eastAsia" w:ascii="宋体" w:hAnsi="宋体"/>
          <w:bCs/>
          <w:sz w:val="24"/>
        </w:rPr>
      </w:pPr>
      <w:r>
        <w:rPr>
          <w:rFonts w:hint="eastAsia" w:ascii="宋体" w:hAnsi="宋体"/>
          <w:bCs/>
          <w:sz w:val="24"/>
        </w:rPr>
        <w:t>2.辨析题</w:t>
      </w:r>
    </w:p>
    <w:p w14:paraId="5AB44F43">
      <w:pPr>
        <w:spacing w:line="360" w:lineRule="auto"/>
        <w:ind w:firstLine="352" w:firstLineChars="147"/>
        <w:rPr>
          <w:rFonts w:hint="eastAsia" w:ascii="宋体" w:hAnsi="宋体"/>
          <w:bCs/>
          <w:sz w:val="24"/>
        </w:rPr>
      </w:pPr>
      <w:r>
        <w:rPr>
          <w:rFonts w:hint="eastAsia" w:ascii="宋体" w:hAnsi="宋体"/>
          <w:bCs/>
          <w:sz w:val="24"/>
        </w:rPr>
        <w:t>3.论述题</w:t>
      </w:r>
    </w:p>
    <w:p w14:paraId="1E2A3E84">
      <w:pPr>
        <w:spacing w:line="360" w:lineRule="auto"/>
        <w:rPr>
          <w:rFonts w:ascii="宋体" w:hAnsi="宋体"/>
          <w:b/>
          <w:sz w:val="24"/>
        </w:rPr>
      </w:pPr>
      <w:r>
        <w:rPr>
          <w:rFonts w:hint="eastAsia" w:ascii="宋体" w:hAnsi="宋体"/>
          <w:sz w:val="24"/>
        </w:rPr>
        <w:t>三</w:t>
      </w:r>
      <w:r>
        <w:rPr>
          <w:rFonts w:ascii="宋体" w:hAnsi="宋体"/>
          <w:b/>
          <w:sz w:val="24"/>
        </w:rPr>
        <w:t>、</w:t>
      </w:r>
      <w:r>
        <w:rPr>
          <w:rFonts w:hint="eastAsia" w:ascii="宋体" w:hAnsi="宋体"/>
          <w:b/>
          <w:sz w:val="24"/>
        </w:rPr>
        <w:t>总分与</w:t>
      </w:r>
      <w:r>
        <w:rPr>
          <w:rFonts w:ascii="宋体" w:hAnsi="宋体"/>
          <w:b/>
          <w:sz w:val="24"/>
        </w:rPr>
        <w:t>考试时间</w:t>
      </w:r>
    </w:p>
    <w:p w14:paraId="529F1025">
      <w:pPr>
        <w:spacing w:line="360" w:lineRule="auto"/>
        <w:ind w:firstLine="480" w:firstLineChars="200"/>
        <w:rPr>
          <w:rFonts w:hint="eastAsia" w:ascii="宋体" w:hAnsi="宋体"/>
          <w:sz w:val="24"/>
        </w:rPr>
      </w:pPr>
      <w:r>
        <w:rPr>
          <w:bCs/>
          <w:sz w:val="24"/>
        </w:rPr>
        <w:t>1.</w:t>
      </w:r>
      <w:r>
        <w:rPr>
          <w:rFonts w:ascii="宋体" w:hAnsi="宋体"/>
          <w:bCs/>
          <w:sz w:val="24"/>
        </w:rPr>
        <w:t>总分</w:t>
      </w:r>
      <w:r>
        <w:rPr>
          <w:rFonts w:hint="eastAsia" w:ascii="宋体" w:hAnsi="宋体"/>
          <w:bCs/>
          <w:sz w:val="24"/>
        </w:rPr>
        <w:t>：</w:t>
      </w:r>
      <w:r>
        <w:rPr>
          <w:rFonts w:hint="eastAsia" w:ascii="宋体" w:hAnsi="宋体"/>
          <w:sz w:val="24"/>
        </w:rPr>
        <w:t>10</w:t>
      </w:r>
      <w:r>
        <w:rPr>
          <w:rFonts w:ascii="宋体" w:hAnsi="宋体"/>
          <w:sz w:val="24"/>
        </w:rPr>
        <w:t>0分</w:t>
      </w:r>
    </w:p>
    <w:p w14:paraId="397C48C5">
      <w:pPr>
        <w:spacing w:line="360" w:lineRule="auto"/>
        <w:ind w:firstLine="480" w:firstLineChars="200"/>
        <w:rPr>
          <w:rFonts w:ascii="宋体" w:hAnsi="宋体"/>
          <w:sz w:val="24"/>
        </w:rPr>
      </w:pPr>
      <w:r>
        <w:rPr>
          <w:bCs/>
          <w:sz w:val="24"/>
        </w:rPr>
        <w:t>2.</w:t>
      </w:r>
      <w:r>
        <w:rPr>
          <w:rFonts w:ascii="宋体" w:hAnsi="宋体"/>
          <w:bCs/>
          <w:sz w:val="24"/>
        </w:rPr>
        <w:t>考试时间：</w:t>
      </w:r>
      <w:r>
        <w:rPr>
          <w:rFonts w:hint="eastAsia" w:ascii="宋体" w:hAnsi="宋体"/>
          <w:sz w:val="24"/>
        </w:rPr>
        <w:t>120分钟</w:t>
      </w:r>
    </w:p>
    <w:p w14:paraId="59C21480">
      <w:pPr>
        <w:spacing w:line="360" w:lineRule="auto"/>
        <w:rPr>
          <w:rFonts w:hint="eastAsia" w:ascii="宋体" w:hAnsi="宋体"/>
          <w:b/>
          <w:sz w:val="24"/>
        </w:rPr>
      </w:pPr>
      <w:r>
        <w:rPr>
          <w:rFonts w:hint="eastAsia" w:ascii="宋体" w:hAnsi="宋体"/>
          <w:b/>
          <w:sz w:val="24"/>
        </w:rPr>
        <w:t>四、参考书目</w:t>
      </w:r>
    </w:p>
    <w:p w14:paraId="71A68CE3">
      <w:pPr>
        <w:spacing w:line="360" w:lineRule="auto"/>
        <w:ind w:firstLine="480" w:firstLineChars="200"/>
        <w:rPr>
          <w:rFonts w:hint="eastAsia" w:ascii="宋体" w:hAnsi="宋体"/>
          <w:bCs/>
          <w:sz w:val="24"/>
        </w:rPr>
      </w:pPr>
      <w:r>
        <w:rPr>
          <w:rFonts w:hint="eastAsia" w:ascii="宋体" w:hAnsi="宋体"/>
          <w:bCs/>
          <w:sz w:val="24"/>
        </w:rPr>
        <w:t>《中国近现代史纲要》，</w:t>
      </w:r>
      <w:r>
        <w:rPr>
          <w:rFonts w:hint="eastAsia" w:ascii="宋体" w:hAnsi="宋体" w:eastAsia="宋体" w:cs="Times New Roman"/>
          <w:bCs/>
          <w:kern w:val="2"/>
          <w:sz w:val="24"/>
          <w:szCs w:val="24"/>
          <w:lang w:val="en-US" w:eastAsia="zh-CN" w:bidi="ar-SA"/>
        </w:rPr>
        <w:t>本书编写组</w:t>
      </w:r>
      <w:r>
        <w:rPr>
          <w:rFonts w:hint="eastAsia" w:ascii="宋体" w:hAnsi="宋体" w:cs="Times New Roman"/>
          <w:bCs/>
          <w:kern w:val="2"/>
          <w:sz w:val="24"/>
          <w:szCs w:val="24"/>
          <w:lang w:val="en-US" w:eastAsia="zh-CN" w:bidi="ar-SA"/>
        </w:rPr>
        <w:t>，</w:t>
      </w:r>
      <w:r>
        <w:rPr>
          <w:rFonts w:hint="eastAsia" w:ascii="宋体" w:hAnsi="宋体"/>
          <w:bCs/>
          <w:sz w:val="24"/>
        </w:rPr>
        <w:t>高等教育出版社，2023年版。</w:t>
      </w:r>
    </w:p>
    <w:p w14:paraId="3793099F">
      <w:pPr>
        <w:spacing w:line="360" w:lineRule="auto"/>
        <w:rPr>
          <w:rFonts w:hint="eastAsia" w:ascii="宋体" w:hAnsi="宋体"/>
          <w:b/>
          <w:sz w:val="24"/>
        </w:rPr>
      </w:pPr>
      <w:r>
        <w:rPr>
          <w:rFonts w:hint="eastAsia" w:ascii="宋体" w:hAnsi="宋体"/>
          <w:b/>
          <w:sz w:val="24"/>
        </w:rPr>
        <w:t>五、</w:t>
      </w:r>
      <w:r>
        <w:rPr>
          <w:rFonts w:hint="eastAsia" w:ascii="宋体" w:hAnsi="宋体"/>
          <w:b/>
          <w:sz w:val="24"/>
          <w:lang w:val="en-US" w:eastAsia="zh-CN"/>
        </w:rPr>
        <w:t>主要内容</w:t>
      </w:r>
    </w:p>
    <w:p w14:paraId="165AC20D">
      <w:pPr>
        <w:spacing w:line="360" w:lineRule="auto"/>
        <w:ind w:firstLine="480" w:firstLineChars="200"/>
        <w:rPr>
          <w:rFonts w:hint="eastAsia" w:ascii="宋体" w:hAnsi="宋体"/>
          <w:sz w:val="24"/>
          <w:lang w:val="en-US" w:eastAsia="zh-CN"/>
        </w:rPr>
      </w:pPr>
      <w:r>
        <w:rPr>
          <w:rFonts w:hint="eastAsia" w:ascii="宋体" w:hAnsi="宋体"/>
          <w:sz w:val="24"/>
          <w:lang w:val="en-US" w:eastAsia="zh-CN"/>
        </w:rPr>
        <w:t>（一）中国近现代史基础</w:t>
      </w:r>
      <w:bookmarkStart w:id="0" w:name="_GoBack"/>
      <w:bookmarkEnd w:id="0"/>
      <w:r>
        <w:rPr>
          <w:rFonts w:hint="eastAsia" w:ascii="宋体" w:hAnsi="宋体"/>
          <w:sz w:val="24"/>
          <w:lang w:val="en-US" w:eastAsia="zh-CN"/>
        </w:rPr>
        <w:t>概念</w:t>
      </w:r>
    </w:p>
    <w:p w14:paraId="126D600A">
      <w:pPr>
        <w:spacing w:line="360" w:lineRule="auto"/>
        <w:ind w:firstLine="480" w:firstLineChars="200"/>
        <w:rPr>
          <w:rFonts w:hint="default" w:ascii="宋体" w:hAnsi="宋体"/>
          <w:sz w:val="24"/>
          <w:lang w:val="en-US" w:eastAsia="zh-CN"/>
        </w:rPr>
      </w:pPr>
      <w:r>
        <w:rPr>
          <w:rFonts w:hint="eastAsia" w:ascii="宋体" w:hAnsi="宋体"/>
          <w:sz w:val="24"/>
          <w:lang w:val="en-US" w:eastAsia="zh-CN"/>
        </w:rPr>
        <w:t>1.中国近现代史的基本分期</w:t>
      </w:r>
    </w:p>
    <w:p w14:paraId="088CE13C">
      <w:pPr>
        <w:spacing w:line="360" w:lineRule="auto"/>
        <w:ind w:firstLine="480" w:firstLineChars="200"/>
        <w:rPr>
          <w:rFonts w:hint="eastAsia" w:ascii="宋体" w:hAnsi="宋体"/>
          <w:sz w:val="24"/>
          <w:lang w:val="en-US" w:eastAsia="zh-CN"/>
        </w:rPr>
      </w:pPr>
      <w:r>
        <w:rPr>
          <w:rFonts w:hint="eastAsia" w:ascii="宋体" w:hAnsi="宋体"/>
          <w:sz w:val="24"/>
          <w:lang w:val="en-US" w:eastAsia="zh-CN"/>
        </w:rPr>
        <w:t>2.中国近代社会的基本矛盾和历史任务</w:t>
      </w:r>
    </w:p>
    <w:p w14:paraId="0440A181">
      <w:pPr>
        <w:spacing w:line="360" w:lineRule="auto"/>
        <w:ind w:firstLine="480" w:firstLineChars="200"/>
        <w:rPr>
          <w:rFonts w:hint="eastAsia" w:ascii="宋体" w:hAnsi="宋体"/>
          <w:sz w:val="24"/>
          <w:lang w:val="en-US" w:eastAsia="zh-CN"/>
        </w:rPr>
      </w:pPr>
      <w:r>
        <w:rPr>
          <w:rFonts w:hint="eastAsia" w:ascii="宋体" w:hAnsi="宋体"/>
          <w:sz w:val="24"/>
          <w:lang w:val="en-US" w:eastAsia="zh-CN"/>
        </w:rPr>
        <w:t>3.中国近现代史发展的主流和本质</w:t>
      </w:r>
    </w:p>
    <w:p w14:paraId="19E6150D">
      <w:pPr>
        <w:spacing w:line="360" w:lineRule="auto"/>
        <w:ind w:firstLine="480" w:firstLineChars="200"/>
        <w:rPr>
          <w:rFonts w:hint="eastAsia" w:ascii="宋体" w:hAnsi="宋体"/>
          <w:sz w:val="24"/>
          <w:lang w:val="en-US" w:eastAsia="zh-CN"/>
        </w:rPr>
      </w:pPr>
      <w:r>
        <w:rPr>
          <w:rFonts w:hint="eastAsia" w:ascii="宋体" w:hAnsi="宋体"/>
          <w:sz w:val="24"/>
          <w:lang w:val="en-US" w:eastAsia="zh-CN"/>
        </w:rPr>
        <w:t>（二）中国近代社会各阶层对中国出路的探索及评价</w:t>
      </w:r>
    </w:p>
    <w:p w14:paraId="3365B5CD">
      <w:pPr>
        <w:spacing w:line="360" w:lineRule="auto"/>
        <w:ind w:firstLine="480" w:firstLineChars="200"/>
        <w:rPr>
          <w:rFonts w:hint="default" w:ascii="宋体" w:hAnsi="宋体"/>
          <w:sz w:val="24"/>
          <w:lang w:val="en-US" w:eastAsia="zh-CN"/>
        </w:rPr>
      </w:pPr>
      <w:r>
        <w:rPr>
          <w:rFonts w:hint="eastAsia" w:ascii="宋体" w:hAnsi="宋体"/>
          <w:sz w:val="24"/>
          <w:lang w:val="en-US" w:eastAsia="zh-CN"/>
        </w:rPr>
        <w:t>1.近代中华民族遭受的磨难与民族意识的觉醒</w:t>
      </w:r>
    </w:p>
    <w:p w14:paraId="03DE61ED">
      <w:pPr>
        <w:spacing w:line="360" w:lineRule="auto"/>
        <w:ind w:firstLine="480" w:firstLineChars="200"/>
        <w:rPr>
          <w:rFonts w:hint="eastAsia" w:ascii="宋体" w:hAnsi="宋体"/>
          <w:sz w:val="24"/>
          <w:lang w:val="en-US" w:eastAsia="zh-CN"/>
        </w:rPr>
      </w:pPr>
      <w:r>
        <w:rPr>
          <w:rFonts w:hint="eastAsia" w:ascii="宋体" w:hAnsi="宋体"/>
          <w:sz w:val="24"/>
          <w:lang w:val="en-US" w:eastAsia="zh-CN"/>
        </w:rPr>
        <w:t>2.洋务运动与中国早期现代化</w:t>
      </w:r>
    </w:p>
    <w:p w14:paraId="4F242318">
      <w:pPr>
        <w:spacing w:line="360" w:lineRule="auto"/>
        <w:ind w:firstLine="480" w:firstLineChars="200"/>
        <w:rPr>
          <w:rFonts w:hint="default" w:ascii="宋体" w:hAnsi="宋体"/>
          <w:sz w:val="24"/>
          <w:lang w:val="en-US" w:eastAsia="zh-CN"/>
        </w:rPr>
      </w:pPr>
      <w:r>
        <w:rPr>
          <w:rFonts w:hint="eastAsia" w:ascii="宋体" w:hAnsi="宋体"/>
          <w:sz w:val="24"/>
          <w:lang w:val="en-US" w:eastAsia="zh-CN"/>
        </w:rPr>
        <w:t>3.维新运动、辛亥革命</w:t>
      </w:r>
    </w:p>
    <w:p w14:paraId="17AF4D85">
      <w:pPr>
        <w:spacing w:line="360" w:lineRule="auto"/>
        <w:ind w:firstLine="480" w:firstLineChars="200"/>
        <w:rPr>
          <w:rFonts w:hint="eastAsia" w:ascii="宋体" w:hAnsi="宋体"/>
          <w:sz w:val="24"/>
          <w:lang w:val="en-US" w:eastAsia="zh-CN"/>
        </w:rPr>
      </w:pPr>
      <w:r>
        <w:rPr>
          <w:rFonts w:hint="eastAsia" w:ascii="宋体" w:hAnsi="宋体"/>
          <w:sz w:val="24"/>
          <w:lang w:val="en-US" w:eastAsia="zh-CN"/>
        </w:rPr>
        <w:t>（三）新旧民主主义革命之交的中国出路探索</w:t>
      </w:r>
    </w:p>
    <w:p w14:paraId="076C05DD">
      <w:pPr>
        <w:spacing w:line="360" w:lineRule="auto"/>
        <w:ind w:firstLine="480" w:firstLineChars="200"/>
        <w:rPr>
          <w:rFonts w:hint="eastAsia" w:ascii="宋体" w:hAnsi="宋体"/>
          <w:sz w:val="24"/>
          <w:lang w:val="en-US" w:eastAsia="zh-CN"/>
        </w:rPr>
      </w:pPr>
      <w:r>
        <w:rPr>
          <w:rFonts w:hint="eastAsia" w:ascii="宋体" w:hAnsi="宋体"/>
          <w:sz w:val="24"/>
          <w:lang w:val="en-US" w:eastAsia="zh-CN"/>
        </w:rPr>
        <w:t>1.</w:t>
      </w:r>
      <w:r>
        <w:rPr>
          <w:rFonts w:hint="eastAsia" w:ascii="宋体" w:hAnsi="宋体"/>
          <w:sz w:val="24"/>
        </w:rPr>
        <w:t>新文化运动</w:t>
      </w:r>
      <w:r>
        <w:rPr>
          <w:rFonts w:hint="eastAsia" w:ascii="宋体" w:hAnsi="宋体"/>
          <w:sz w:val="24"/>
          <w:lang w:eastAsia="zh-CN"/>
        </w:rPr>
        <w:t>与马克思主义的传入</w:t>
      </w:r>
    </w:p>
    <w:p w14:paraId="0C52B050">
      <w:pPr>
        <w:spacing w:line="360" w:lineRule="auto"/>
        <w:ind w:firstLine="480" w:firstLineChars="200"/>
        <w:rPr>
          <w:rFonts w:hint="eastAsia" w:ascii="宋体" w:hAnsi="宋体"/>
          <w:sz w:val="24"/>
          <w:lang w:val="en-US" w:eastAsia="zh-CN"/>
        </w:rPr>
      </w:pPr>
      <w:r>
        <w:rPr>
          <w:rFonts w:hint="eastAsia" w:ascii="宋体" w:hAnsi="宋体"/>
          <w:sz w:val="24"/>
          <w:lang w:val="en-US" w:eastAsia="zh-CN"/>
        </w:rPr>
        <w:t>2.五四运动与无产阶级力量的壮大发展</w:t>
      </w:r>
    </w:p>
    <w:p w14:paraId="5C9C5B2E">
      <w:pPr>
        <w:spacing w:line="360" w:lineRule="auto"/>
        <w:ind w:firstLine="480" w:firstLineChars="200"/>
        <w:rPr>
          <w:rFonts w:hint="default" w:ascii="宋体" w:hAnsi="宋体"/>
          <w:sz w:val="24"/>
          <w:lang w:val="en-US" w:eastAsia="zh-CN"/>
        </w:rPr>
      </w:pPr>
      <w:r>
        <w:rPr>
          <w:rFonts w:hint="eastAsia" w:ascii="宋体" w:hAnsi="宋体"/>
          <w:sz w:val="24"/>
          <w:lang w:val="en-US" w:eastAsia="zh-CN"/>
        </w:rPr>
        <w:t>3.新民主主义革命</w:t>
      </w:r>
    </w:p>
    <w:p w14:paraId="230C40FD">
      <w:pPr>
        <w:spacing w:line="360" w:lineRule="auto"/>
        <w:ind w:firstLine="480" w:firstLineChars="200"/>
        <w:rPr>
          <w:rFonts w:hint="default" w:ascii="宋体" w:hAnsi="宋体"/>
          <w:sz w:val="24"/>
          <w:lang w:val="en-US" w:eastAsia="zh-CN"/>
        </w:rPr>
      </w:pPr>
      <w:r>
        <w:rPr>
          <w:rFonts w:hint="eastAsia" w:ascii="宋体" w:hAnsi="宋体"/>
          <w:sz w:val="24"/>
          <w:lang w:val="en-US" w:eastAsia="zh-CN"/>
        </w:rPr>
        <w:t>（四）中国共产党对中国近代社会出路的探索</w:t>
      </w:r>
    </w:p>
    <w:p w14:paraId="0B2F38C0">
      <w:pPr>
        <w:spacing w:line="360" w:lineRule="auto"/>
        <w:ind w:firstLine="480" w:firstLineChars="200"/>
        <w:rPr>
          <w:rFonts w:hint="eastAsia" w:ascii="宋体" w:hAnsi="宋体"/>
          <w:sz w:val="24"/>
          <w:lang w:val="en-US" w:eastAsia="zh-CN"/>
        </w:rPr>
      </w:pPr>
      <w:r>
        <w:rPr>
          <w:rFonts w:hint="eastAsia" w:ascii="宋体" w:hAnsi="宋体"/>
          <w:sz w:val="24"/>
          <w:lang w:val="en-US" w:eastAsia="zh-CN"/>
        </w:rPr>
        <w:t>1.中国共产党的成立</w:t>
      </w:r>
    </w:p>
    <w:p w14:paraId="59D250D5">
      <w:pPr>
        <w:spacing w:line="360" w:lineRule="auto"/>
        <w:ind w:firstLine="480" w:firstLineChars="200"/>
        <w:rPr>
          <w:rFonts w:hint="default" w:ascii="宋体" w:hAnsi="宋体"/>
          <w:sz w:val="24"/>
          <w:lang w:val="en-US" w:eastAsia="zh-CN"/>
        </w:rPr>
      </w:pPr>
      <w:r>
        <w:rPr>
          <w:rFonts w:hint="eastAsia" w:ascii="宋体" w:hAnsi="宋体"/>
          <w:sz w:val="24"/>
          <w:lang w:val="en-US" w:eastAsia="zh-CN"/>
        </w:rPr>
        <w:t>2.中国共产党对中国革命新局面、新道路的探索</w:t>
      </w:r>
    </w:p>
    <w:p w14:paraId="08B59609">
      <w:pPr>
        <w:spacing w:line="360" w:lineRule="auto"/>
        <w:ind w:firstLine="480" w:firstLineChars="200"/>
        <w:rPr>
          <w:rFonts w:hint="eastAsia" w:ascii="宋体" w:hAnsi="宋体"/>
          <w:sz w:val="24"/>
          <w:lang w:val="en-US" w:eastAsia="zh-CN"/>
        </w:rPr>
      </w:pPr>
      <w:r>
        <w:rPr>
          <w:rFonts w:hint="eastAsia" w:ascii="宋体" w:hAnsi="宋体"/>
          <w:sz w:val="24"/>
          <w:lang w:val="en-US" w:eastAsia="zh-CN"/>
        </w:rPr>
        <w:t>3.中华民族的抗日战争与中国共产党中流砥柱的作用</w:t>
      </w:r>
    </w:p>
    <w:p w14:paraId="0DE6B679">
      <w:pPr>
        <w:spacing w:line="360" w:lineRule="auto"/>
        <w:ind w:firstLine="480" w:firstLineChars="200"/>
        <w:rPr>
          <w:rFonts w:hint="default" w:ascii="宋体" w:hAnsi="宋体"/>
          <w:sz w:val="24"/>
          <w:lang w:val="en-US" w:eastAsia="zh-CN"/>
        </w:rPr>
      </w:pPr>
      <w:r>
        <w:rPr>
          <w:rFonts w:hint="eastAsia" w:ascii="宋体" w:hAnsi="宋体"/>
          <w:sz w:val="24"/>
          <w:lang w:val="en-US" w:eastAsia="zh-CN"/>
        </w:rPr>
        <w:t>4.中国共产党取得新民主主义革命胜利，建立新中国</w:t>
      </w:r>
    </w:p>
    <w:p w14:paraId="34067792">
      <w:pPr>
        <w:spacing w:line="360" w:lineRule="auto"/>
        <w:ind w:firstLine="480" w:firstLineChars="200"/>
        <w:rPr>
          <w:rFonts w:hint="eastAsia" w:ascii="宋体" w:hAnsi="宋体"/>
          <w:sz w:val="24"/>
          <w:lang w:val="en-US" w:eastAsia="zh-CN"/>
        </w:rPr>
      </w:pPr>
      <w:r>
        <w:rPr>
          <w:rFonts w:hint="eastAsia" w:ascii="宋体" w:hAnsi="宋体"/>
          <w:sz w:val="24"/>
          <w:lang w:val="en-US" w:eastAsia="zh-CN"/>
        </w:rPr>
        <w:t>（五）中国共产党对中国社会主义建设道路的探索</w:t>
      </w:r>
    </w:p>
    <w:p w14:paraId="07C0CD23">
      <w:pPr>
        <w:spacing w:line="360" w:lineRule="auto"/>
        <w:ind w:firstLine="480" w:firstLineChars="200"/>
        <w:rPr>
          <w:rFonts w:hint="eastAsia" w:ascii="宋体" w:hAnsi="宋体"/>
          <w:sz w:val="24"/>
          <w:lang w:val="en-US" w:eastAsia="zh-CN"/>
        </w:rPr>
      </w:pPr>
      <w:r>
        <w:rPr>
          <w:rFonts w:hint="eastAsia" w:ascii="宋体" w:hAnsi="宋体"/>
          <w:sz w:val="24"/>
          <w:lang w:val="en-US" w:eastAsia="zh-CN"/>
        </w:rPr>
        <w:t>1.逐步向社会主义社会过渡</w:t>
      </w:r>
    </w:p>
    <w:p w14:paraId="366F2884">
      <w:pPr>
        <w:spacing w:line="360" w:lineRule="auto"/>
        <w:ind w:firstLine="480" w:firstLineChars="200"/>
        <w:rPr>
          <w:rFonts w:hint="default" w:ascii="宋体" w:hAnsi="宋体"/>
          <w:sz w:val="24"/>
          <w:lang w:val="en-US" w:eastAsia="zh-CN"/>
        </w:rPr>
      </w:pPr>
      <w:r>
        <w:rPr>
          <w:rFonts w:hint="eastAsia" w:ascii="宋体" w:hAnsi="宋体"/>
          <w:sz w:val="24"/>
          <w:lang w:val="en-US" w:eastAsia="zh-CN"/>
        </w:rPr>
        <w:t>2.探索社会主义建设道路</w:t>
      </w:r>
    </w:p>
    <w:p w14:paraId="248F2538">
      <w:pPr>
        <w:spacing w:line="360" w:lineRule="auto"/>
        <w:ind w:firstLine="480" w:firstLineChars="200"/>
        <w:rPr>
          <w:rFonts w:hint="eastAsia" w:ascii="宋体" w:hAnsi="宋体"/>
          <w:sz w:val="24"/>
          <w:lang w:val="en-US" w:eastAsia="zh-CN"/>
        </w:rPr>
      </w:pPr>
      <w:r>
        <w:rPr>
          <w:rFonts w:hint="eastAsia" w:ascii="宋体" w:hAnsi="宋体"/>
          <w:sz w:val="24"/>
          <w:lang w:val="en-US" w:eastAsia="zh-CN"/>
        </w:rPr>
        <w:t>3.社会主义建设取得的重要成就</w:t>
      </w:r>
    </w:p>
    <w:p w14:paraId="0C034AEA">
      <w:pPr>
        <w:spacing w:line="360" w:lineRule="auto"/>
        <w:ind w:firstLine="480" w:firstLineChars="200"/>
        <w:rPr>
          <w:rFonts w:hint="eastAsia" w:ascii="宋体" w:hAnsi="宋体"/>
          <w:sz w:val="24"/>
          <w:lang w:val="en-US" w:eastAsia="zh-CN"/>
        </w:rPr>
      </w:pPr>
      <w:r>
        <w:rPr>
          <w:rFonts w:hint="eastAsia" w:ascii="宋体" w:hAnsi="宋体"/>
          <w:sz w:val="24"/>
          <w:lang w:val="en-US" w:eastAsia="zh-CN"/>
        </w:rPr>
        <w:t xml:space="preserve">（六）改革开放与中国特色社会主义的开创和发展 </w:t>
      </w:r>
    </w:p>
    <w:p w14:paraId="272EFA6E">
      <w:pPr>
        <w:spacing w:line="360" w:lineRule="auto"/>
        <w:ind w:firstLine="480" w:firstLineChars="200"/>
        <w:rPr>
          <w:rFonts w:hint="default" w:ascii="宋体" w:hAnsi="宋体"/>
          <w:sz w:val="24"/>
          <w:lang w:val="en-US" w:eastAsia="zh-CN"/>
        </w:rPr>
      </w:pPr>
      <w:r>
        <w:rPr>
          <w:rFonts w:hint="eastAsia" w:ascii="宋体" w:hAnsi="宋体"/>
          <w:sz w:val="24"/>
          <w:lang w:val="en-US" w:eastAsia="zh-CN"/>
        </w:rPr>
        <w:t>1.党的十一届三中全会和改革开放方针的确定</w:t>
      </w:r>
    </w:p>
    <w:p w14:paraId="07C76D18">
      <w:pPr>
        <w:spacing w:line="360" w:lineRule="auto"/>
        <w:ind w:firstLine="480" w:firstLineChars="200"/>
        <w:rPr>
          <w:rFonts w:hint="default" w:ascii="宋体" w:hAnsi="宋体"/>
          <w:sz w:val="24"/>
          <w:lang w:val="en-US" w:eastAsia="zh-CN"/>
        </w:rPr>
      </w:pPr>
      <w:r>
        <w:rPr>
          <w:rFonts w:hint="eastAsia" w:ascii="宋体" w:hAnsi="宋体"/>
          <w:sz w:val="24"/>
          <w:lang w:val="en-US" w:eastAsia="zh-CN"/>
        </w:rPr>
        <w:t>2.初级阶段基本路线和“三步走”战略</w:t>
      </w:r>
    </w:p>
    <w:p w14:paraId="3FD470B1">
      <w:pPr>
        <w:spacing w:line="360" w:lineRule="auto"/>
        <w:ind w:firstLine="480" w:firstLineChars="200"/>
        <w:rPr>
          <w:rFonts w:hint="default" w:ascii="宋体" w:hAnsi="宋体"/>
          <w:sz w:val="24"/>
          <w:lang w:val="en-US" w:eastAsia="zh-CN"/>
        </w:rPr>
      </w:pPr>
      <w:r>
        <w:rPr>
          <w:rFonts w:hint="eastAsia" w:ascii="宋体" w:hAnsi="宋体"/>
          <w:sz w:val="24"/>
          <w:lang w:val="en-US" w:eastAsia="zh-CN"/>
        </w:rPr>
        <w:t>3.把中国特色社会主义全面推向二十一世纪</w:t>
      </w:r>
    </w:p>
    <w:p w14:paraId="00B8FC96">
      <w:pPr>
        <w:spacing w:line="360" w:lineRule="auto"/>
        <w:ind w:firstLine="480" w:firstLineChars="200"/>
        <w:rPr>
          <w:rFonts w:hint="eastAsia" w:ascii="宋体" w:hAnsi="宋体"/>
          <w:sz w:val="24"/>
          <w:lang w:val="en-US" w:eastAsia="zh-CN"/>
        </w:rPr>
      </w:pPr>
      <w:r>
        <w:rPr>
          <w:rFonts w:hint="eastAsia" w:ascii="宋体" w:hAnsi="宋体"/>
          <w:sz w:val="24"/>
          <w:lang w:val="en-US" w:eastAsia="zh-CN"/>
        </w:rPr>
        <w:t>（七） 中国特色社会主义进入新时代</w:t>
      </w:r>
    </w:p>
    <w:p w14:paraId="2F4E7DE5">
      <w:pPr>
        <w:spacing w:line="360" w:lineRule="auto"/>
        <w:ind w:firstLine="480" w:firstLineChars="200"/>
        <w:rPr>
          <w:rFonts w:hint="default" w:ascii="宋体" w:hAnsi="宋体"/>
          <w:sz w:val="24"/>
          <w:lang w:val="en-US" w:eastAsia="zh-CN"/>
        </w:rPr>
      </w:pPr>
      <w:r>
        <w:rPr>
          <w:rFonts w:hint="eastAsia" w:ascii="宋体" w:hAnsi="宋体"/>
          <w:sz w:val="24"/>
          <w:lang w:val="en-US" w:eastAsia="zh-CN"/>
        </w:rPr>
        <w:t>1.全面建成小康社会的新要求</w:t>
      </w:r>
    </w:p>
    <w:p w14:paraId="6FEBB558">
      <w:pPr>
        <w:spacing w:line="360" w:lineRule="auto"/>
        <w:ind w:firstLine="480" w:firstLineChars="200"/>
        <w:rPr>
          <w:rFonts w:hint="default" w:ascii="宋体" w:hAnsi="宋体"/>
          <w:sz w:val="24"/>
          <w:lang w:val="en-US" w:eastAsia="zh-CN"/>
        </w:rPr>
      </w:pPr>
      <w:r>
        <w:rPr>
          <w:rFonts w:hint="eastAsia" w:ascii="宋体" w:hAnsi="宋体"/>
          <w:sz w:val="24"/>
          <w:lang w:val="en-US" w:eastAsia="zh-CN"/>
        </w:rPr>
        <w:t>2.新时代中国特色社会主义不断推向前进</w:t>
      </w:r>
    </w:p>
    <w:p w14:paraId="66C7980F">
      <w:pPr>
        <w:spacing w:line="360" w:lineRule="auto"/>
        <w:ind w:firstLine="480" w:firstLineChars="200"/>
        <w:rPr>
          <w:rFonts w:hint="default" w:ascii="宋体" w:hAnsi="宋体"/>
          <w:sz w:val="24"/>
          <w:lang w:val="en-US" w:eastAsia="zh-CN"/>
        </w:rPr>
      </w:pPr>
      <w:r>
        <w:rPr>
          <w:rFonts w:hint="eastAsia" w:ascii="宋体" w:hAnsi="宋体"/>
          <w:sz w:val="24"/>
          <w:lang w:val="en-US" w:eastAsia="zh-CN"/>
        </w:rPr>
        <w:t>3.以中国式现代化全面推进中华民族伟大复兴</w:t>
      </w:r>
    </w:p>
    <w:sectPr>
      <w:headerReference r:id="rId5" w:type="first"/>
      <w:footerReference r:id="rId7" w:type="first"/>
      <w:headerReference r:id="rId3" w:type="default"/>
      <w:headerReference r:id="rId4" w:type="even"/>
      <w:footerReference r:id="rId6" w:type="even"/>
      <w:pgSz w:w="11906" w:h="16838"/>
      <w:pgMar w:top="1440" w:right="1800" w:bottom="1440" w:left="1800" w:header="851" w:footer="992" w:gutter="0"/>
      <w:pgNumType w:start="1" w:chapStyle="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0000000000000000000"/>
    <w:charset w:val="86"/>
    <w:family w:val="auto"/>
    <w:pitch w:val="default"/>
    <w:sig w:usb0="00000000" w:usb1="00000000" w:usb2="00000000" w:usb3="00000000" w:csb0="00000000" w:csb1="00000000"/>
  </w:font>
  <w:font w:name="Wingdings">
    <w:altName w:val="Wingdings"/>
    <w:panose1 w:val="05000000000000000000"/>
    <w:charset w:val="00"/>
    <w:family w:val="auto"/>
    <w:pitch w:val="default"/>
    <w:sig w:usb0="00000000" w:usb1="00000000" w:usb2="00000000" w:usb3="00000000" w:csb0="80000000" w:csb1="00000000"/>
  </w:font>
  <w:font w:name="Arial">
    <w:altName w:val="Arial"/>
    <w:panose1 w:val="020B0604020202020204"/>
    <w:charset w:val="00"/>
    <w:family w:val="swiss"/>
    <w:pitch w:val="default"/>
    <w:sig w:usb0="E0002AFF" w:usb1="C0007843" w:usb2="00000009" w:usb3="00000000" w:csb0="400001FF" w:csb1="FFFF0000"/>
  </w:font>
  <w:font w:name="黑体">
    <w:altName w:val="黑体"/>
    <w:panose1 w:val="02010609060101010101"/>
    <w:charset w:val="00"/>
    <w:family w:val="auto"/>
    <w:pitch w:val="default"/>
    <w:sig w:usb0="800002BF" w:usb1="38CF7CFA" w:usb2="00000016" w:usb3="00000000" w:csb0="00040001" w:csb1="00000000"/>
  </w:font>
  <w:font w:name="Courier New">
    <w:altName w:val="Courier New"/>
    <w:panose1 w:val="02070309020205020404"/>
    <w:charset w:val="00"/>
    <w:family w:val="modern"/>
    <w:pitch w:val="default"/>
    <w:sig w:usb0="E0002AFF" w:usb1="C0007843" w:usb2="00000009" w:usb3="00000000" w:csb0="400001FF" w:csb1="FFFF0000"/>
  </w:font>
  <w:font w:name="Symbol">
    <w:altName w:val="Symbol"/>
    <w:panose1 w:val="05050102010706020507"/>
    <w:charset w:val="00"/>
    <w:family w:val="roman"/>
    <w:pitch w:val="default"/>
    <w:sig w:usb0="00000000" w:usb1="00000000" w:usb2="00000000" w:usb3="00000000" w:csb0="80000000" w:csb1="00000000"/>
  </w:font>
  <w:font w:name="Cambria">
    <w:panose1 w:val="02040503050406030204"/>
    <w:charset w:val="00"/>
    <w:family w:val="roman"/>
    <w:pitch w:val="default"/>
    <w:sig w:usb0="00000000" w:usb1="00000000" w:usb2="00000000" w:usb3="00000000" w:csb0="0000019F" w:csb1="00000000"/>
  </w:font>
  <w:font w:name="Calibri">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E7F969">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8ABEB4">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5EDD33">
    <w:pPr>
      <w:pStyle w:val="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C333BB">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783730">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
  </w:docVar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2">
    <w:name w:val="footer"/>
    <w:basedOn w:val="1"/>
    <w:link w:val="6"/>
    <w:qFormat/>
    <w:uiPriority w:val="99"/>
    <w:pPr>
      <w:tabs>
        <w:tab w:val="center" w:pos="4153"/>
        <w:tab w:val="right" w:pos="8306"/>
      </w:tabs>
      <w:snapToGrid w:val="0"/>
      <w:jc w:val="left"/>
    </w:pPr>
    <w:rPr>
      <w:sz w:val="18"/>
      <w:szCs w:val="18"/>
    </w:rPr>
  </w:style>
  <w:style w:type="paragraph" w:styleId="3">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character" w:customStyle="1" w:styleId="6">
    <w:name w:val="页脚 Char"/>
    <w:link w:val="2"/>
    <w:qFormat/>
    <w:uiPriority w:val="99"/>
    <w:rPr>
      <w:kern w:val="2"/>
      <w:sz w:val="18"/>
      <w:szCs w:val="18"/>
    </w:rPr>
  </w:style>
  <w:style w:type="character" w:customStyle="1" w:styleId="7">
    <w:name w:val="页眉 Char"/>
    <w:link w:val="3"/>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Pages>
  <Words>808</Words>
  <Characters>845</Characters>
  <Lines>15</Lines>
  <Paragraphs>4</Paragraphs>
  <TotalTime>0</TotalTime>
  <ScaleCrop>false</ScaleCrop>
  <LinksUpToDate>false</LinksUpToDate>
  <CharactersWithSpaces>847</CharactersWithSpaces>
  <Application>WPS Office_0.0.0.0_F1E327BC-269C-435d-A152-05C5408002CA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2024-10-10T07:13:00Z</dcterms:created>
  <dc:creator>李江杰</dc:creator>
  <cp:lastModifiedBy>iPhone</cp:lastModifiedBy>
  <cp:lastPrinted>2025-10-13T10:42:00Z</cp:lastPrinted>
  <dcterms:modified xsi:type="dcterms:W3CDTF">2026-10-06T12:10:44Z</dcterms:modified>
  <dc:title>马克思主义文艺理论综合（复试）考试大纲</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2052-26.9.2</vt:lpwstr>
  </property>
  <property fmtid="{D5CDD505-2E9C-101B-9397-08002B2CF9AE}" pid="3" name="ICV">
    <vt:lpwstr>0443612397BC4B1288F1B31BDABFFBB4_13</vt:lpwstr>
  </property>
  <property fmtid="{D5CDD505-2E9C-101B-9397-08002B2CF9AE}" pid="4" name="KSOTemplateDocerSaveRecord">
    <vt:lpwstr>eyJoZGlkIjoiN2NkOWM4ZTc0ODc4NGUyZGY5NjUyZDQ4YTJiOWJkNTYiLCJ1c2VySWQiOiIxMzc3OTY0OCJ9</vt:lpwstr>
  </property>
</Properties>
</file>